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E284" w14:textId="77777777" w:rsidR="0091025F" w:rsidRPr="00FB2EA1" w:rsidRDefault="0091025F" w:rsidP="0091025F">
      <w:pPr>
        <w:pStyle w:val="Title"/>
        <w:rPr>
          <w:rFonts w:asciiTheme="minorHAnsi" w:eastAsia="Times New Roman" w:hAnsiTheme="minorHAnsi" w:cstheme="minorHAnsi"/>
          <w:b/>
          <w:sz w:val="24"/>
          <w:szCs w:val="24"/>
        </w:rPr>
      </w:pPr>
      <w:r w:rsidRPr="00FB2EA1">
        <w:rPr>
          <w:rFonts w:asciiTheme="minorHAnsi" w:eastAsia="Times New Roman" w:hAnsiTheme="minorHAnsi" w:cstheme="minorHAnsi"/>
          <w:b/>
          <w:sz w:val="24"/>
          <w:szCs w:val="24"/>
        </w:rPr>
        <w:t>Coordinated Program Completion Requirements/Verification Statement</w:t>
      </w:r>
    </w:p>
    <w:p w14:paraId="52899474" w14:textId="77777777" w:rsidR="0091025F" w:rsidRPr="00FB2EA1" w:rsidRDefault="0091025F" w:rsidP="0091025F">
      <w:pPr>
        <w:spacing w:line="240" w:lineRule="atLeast"/>
        <w:rPr>
          <w:rFonts w:eastAsia="Times New Roman" w:cstheme="minorHAnsi"/>
          <w:color w:val="000000"/>
          <w:spacing w:val="-3"/>
        </w:rPr>
      </w:pPr>
    </w:p>
    <w:p w14:paraId="03111051" w14:textId="77777777" w:rsidR="0091025F" w:rsidRPr="00FB2EA1" w:rsidRDefault="0091025F" w:rsidP="0091025F">
      <w:r w:rsidRPr="00FB2EA1">
        <w:t>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 Nutritionist have been met.  </w:t>
      </w:r>
    </w:p>
    <w:p w14:paraId="40ABB5AA" w14:textId="77777777" w:rsidR="0091025F" w:rsidRPr="00FB2EA1" w:rsidRDefault="0091025F" w:rsidP="0091025F">
      <w:r w:rsidRPr="00FB2EA1">
        <w:t> </w:t>
      </w:r>
    </w:p>
    <w:p w14:paraId="1665041E" w14:textId="77777777" w:rsidR="0091025F" w:rsidRPr="00FB2EA1" w:rsidRDefault="0091025F" w:rsidP="0091025F">
      <w:r w:rsidRPr="00FB2EA1">
        <w:t>Verification Statements are used when graduates apply to take the national Registration Examination for Dietitians or for state licensure.  Verification Statements are only provided for CPD students who have:</w:t>
      </w:r>
    </w:p>
    <w:p w14:paraId="3C5BB6B6" w14:textId="77777777" w:rsidR="0091025F" w:rsidRPr="00FB2EA1" w:rsidRDefault="0091025F" w:rsidP="0091025F"/>
    <w:p w14:paraId="0133EF51"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 xml:space="preserve">completed a minimum B.S. degree and master’s degree </w:t>
      </w:r>
    </w:p>
    <w:p w14:paraId="4070942C"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completed all specified program courses according to the University catalog under which the student has matriculated</w:t>
      </w:r>
    </w:p>
    <w:p w14:paraId="39F13A19" w14:textId="77777777" w:rsidR="00FB2EA1" w:rsidRPr="00FB2EA1" w:rsidRDefault="00FB2EA1" w:rsidP="00FB2EA1">
      <w:pPr>
        <w:widowControl w:val="0"/>
        <w:numPr>
          <w:ilvl w:val="1"/>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major required courses must have been completed within 10 years of graduation</w:t>
      </w:r>
    </w:p>
    <w:p w14:paraId="764E956A" w14:textId="77777777" w:rsidR="00FB2EA1" w:rsidRPr="00FB2EA1" w:rsidRDefault="00FB2EA1" w:rsidP="00FB2EA1">
      <w:pPr>
        <w:widowControl w:val="0"/>
        <w:numPr>
          <w:ilvl w:val="1"/>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 least 8 courses must have been taken at FSU</w:t>
      </w:r>
    </w:p>
    <w:p w14:paraId="3FC6F686"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met CPD maintenance policies</w:t>
      </w:r>
    </w:p>
    <w:p w14:paraId="4EEC45A0"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following mandatory classes with the CPD Director:  Resume writing, "graduation class", Professional Portfolio Development (2 classes)</w:t>
      </w:r>
    </w:p>
    <w:p w14:paraId="5937E7E3" w14:textId="5F6D07A0"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Career Services class</w:t>
      </w:r>
      <w:r w:rsidR="000E7644">
        <w:rPr>
          <w:spacing w:val="-3"/>
          <w:sz w:val="22"/>
          <w:szCs w:val="22"/>
        </w:rPr>
        <w:t>es</w:t>
      </w:r>
    </w:p>
    <w:p w14:paraId="50C7C45C" w14:textId="7F7403E1"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Pediatric Nutrition 2-day workshop at Children's Hospital, Boston (</w:t>
      </w:r>
    </w:p>
    <w:p w14:paraId="1AC4CF8C"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color w:val="000000" w:themeColor="text1"/>
          <w:spacing w:val="-3"/>
          <w:sz w:val="22"/>
          <w:szCs w:val="22"/>
        </w:rPr>
      </w:pPr>
      <w:r w:rsidRPr="00FB2EA1">
        <w:rPr>
          <w:spacing w:val="-3"/>
          <w:sz w:val="22"/>
          <w:szCs w:val="22"/>
        </w:rPr>
        <w:t xml:space="preserve">passed the </w:t>
      </w:r>
      <w:proofErr w:type="spellStart"/>
      <w:r w:rsidRPr="00FB2EA1">
        <w:rPr>
          <w:spacing w:val="-3"/>
          <w:sz w:val="22"/>
          <w:szCs w:val="22"/>
        </w:rPr>
        <w:t>ServSafe</w:t>
      </w:r>
      <w:proofErr w:type="spellEnd"/>
      <w:r w:rsidRPr="00FB2EA1">
        <w:rPr>
          <w:spacing w:val="-3"/>
          <w:sz w:val="22"/>
          <w:szCs w:val="22"/>
        </w:rPr>
        <w:t xml:space="preserve"> exam given in NUTR 384/884 Foodservice Systems </w:t>
      </w:r>
      <w:r w:rsidRPr="00FB2EA1">
        <w:rPr>
          <w:color w:val="000000" w:themeColor="text1"/>
          <w:spacing w:val="-3"/>
          <w:sz w:val="22"/>
          <w:szCs w:val="22"/>
        </w:rPr>
        <w:t>prior to FS Practicum.</w:t>
      </w:r>
    </w:p>
    <w:p w14:paraId="67E1738C" w14:textId="77777777" w:rsidR="0091025F" w:rsidRPr="00047A8D" w:rsidRDefault="0091025F" w:rsidP="0091025F">
      <w:pPr>
        <w:ind w:left="360"/>
      </w:pPr>
    </w:p>
    <w:p w14:paraId="4F1ABE64" w14:textId="77777777" w:rsidR="00E959D4" w:rsidRDefault="000E7644"/>
    <w:sectPr w:rsidR="00E959D4" w:rsidSect="00D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6AF"/>
    <w:multiLevelType w:val="hybridMultilevel"/>
    <w:tmpl w:val="CA0E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01F6"/>
    <w:multiLevelType w:val="hybridMultilevel"/>
    <w:tmpl w:val="CEFC5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3236957">
    <w:abstractNumId w:val="0"/>
  </w:num>
  <w:num w:numId="2" w16cid:durableId="54953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5F"/>
    <w:rsid w:val="000E7644"/>
    <w:rsid w:val="001E1629"/>
    <w:rsid w:val="00207C8F"/>
    <w:rsid w:val="00246A01"/>
    <w:rsid w:val="0091025F"/>
    <w:rsid w:val="00DC4A07"/>
    <w:rsid w:val="00FB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76CC"/>
  <w15:chartTrackingRefBased/>
  <w15:docId w15:val="{CF22DD1E-60FB-6942-AEDC-486E64D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5F"/>
    <w:pPr>
      <w:ind w:left="720"/>
      <w:contextualSpacing/>
    </w:pPr>
  </w:style>
  <w:style w:type="paragraph" w:styleId="Title">
    <w:name w:val="Title"/>
    <w:basedOn w:val="Normal"/>
    <w:next w:val="Normal"/>
    <w:link w:val="TitleChar"/>
    <w:uiPriority w:val="10"/>
    <w:qFormat/>
    <w:rsid w:val="009102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25F"/>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91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Gorman</cp:lastModifiedBy>
  <cp:revision>3</cp:revision>
  <dcterms:created xsi:type="dcterms:W3CDTF">2020-08-10T20:02:00Z</dcterms:created>
  <dcterms:modified xsi:type="dcterms:W3CDTF">2022-07-08T00:37:00Z</dcterms:modified>
</cp:coreProperties>
</file>